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422" w:lineRule="auto"/>
        <w:ind w:left="3405" w:right="3023" w:firstLine="1.0000000000002274"/>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VILLAGE OF GARLAND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35" w:right="1754"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Regular Meeting Minutes – November 5th, 2024 – 7pm</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Pledge: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meeting was opened by saying the Pledge of Allegiance.</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01"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Call meeting to order/roll call: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Marilyn Patsch called the meeting to order.</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Present: Jake Bennet, Jeremy Lewis, Bryce Standley and Marilyn Patsch, Absent Jason Swerczek</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26"/>
        </w:tabs>
        <w:spacing w:after="0" w:before="0" w:line="422" w:lineRule="auto"/>
        <w:ind w:left="100" w:right="764"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Patsch announced all board meetings will recorded</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764" w:hanging="226"/>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Minutes: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10" w:right="763" w:hanging="23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to waive reading of minutes, by Lewis, 2nd by Bennet, all aye</w:t>
      </w:r>
    </w:p>
    <w:p w:rsidR="00000000" w:rsidDel="00000000" w:rsidP="00000000" w:rsidRDefault="00000000" w:rsidRPr="00000000" w14:paraId="0000000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10" w:right="763" w:hanging="23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to approve minutes, by Lewis, 2nd by Bennet, All aye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Claims: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04" w:right="0" w:hanging="225"/>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to waive reading of claims: by Lewis, 2nd Standley, All aye</w:t>
      </w:r>
    </w:p>
    <w:p w:rsidR="00000000" w:rsidDel="00000000" w:rsidP="00000000" w:rsidRDefault="00000000" w:rsidRPr="00000000" w14:paraId="0000000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04" w:right="0" w:hanging="225"/>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to approve claims without Back Woods Welding: by Lewis, 2nd by Bennet, All aye.</w:t>
      </w:r>
    </w:p>
    <w:p w:rsidR="00000000" w:rsidDel="00000000" w:rsidP="00000000" w:rsidRDefault="00000000" w:rsidRPr="00000000" w14:paraId="0000000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04" w:right="0" w:hanging="225"/>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to approve Back Woods Welding claim of $50: by Lewis, 2nd by Bennet, Lewis and Bennet aye, Standley abstained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04"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325" w:right="0" w:hanging="226"/>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Appointment of Clerk and Treasurer: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Marilyn brings Wayne Regnier forward for appointment as Village of Garland Clerk.  Regnier’s pay will be adjusted to $1,500 per month for water and sewer operator certification and $22.00 per hour for clerk and maintenance duties. This is to finish the 2023-24 Clerks year with the 2024-25 appointment to follow at the December meeting</w:t>
      </w:r>
    </w:p>
    <w:p w:rsidR="00000000" w:rsidDel="00000000" w:rsidP="00000000" w:rsidRDefault="00000000" w:rsidRPr="00000000" w14:paraId="0000001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26"/>
        </w:tabs>
        <w:spacing w:after="0" w:before="0" w:line="240" w:lineRule="auto"/>
        <w:ind w:left="1304" w:right="0" w:hanging="225"/>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by: Lewis, 2nd by Bennet, all aye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443" w:right="0" w:hanging="344"/>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Authorize Wayne Regnier Bryce Standley as signers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on Village bank accounts</w:t>
      </w:r>
    </w:p>
    <w:p w:rsidR="00000000" w:rsidDel="00000000" w:rsidP="00000000" w:rsidRDefault="00000000" w:rsidRPr="00000000" w14:paraId="0000001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hanging="225"/>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by: Lewis, 2nd by Bennet, all aye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195" w:line="240" w:lineRule="auto"/>
        <w:ind w:left="325" w:right="0"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Clerk and Maintenance Report: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Village Hall electrical, Regnier has one proposal to add 4 duplex outlets and move the network connection from the south end of the building to the north end.  Regnier to get 1 or 2 more proposals. HVAC equipment at Fire hall is failing on the cooling side, 1 proposal from H&amp;S for $9,850 and Doug’s for $8,213.50.  Lewis would like to fund the cost for the electrical and HVAC equipment through the ARPA program. Move forward with League of Municipalities Utilities Section membership of $333.  At the September 2024 Romans and Wiemers is no longer going to do our CPA work. Regnier has contacted HBE from Lincoln and the board wishes to have more information from other CPA’s.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0"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Old Business: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hanging="225"/>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ARPA update, there is $16,652.98 of Federal ARPA funding left with the expiration date of December 31,2024.  The village will need to spend or have contracts signed to use these funds by December 31, 2024.  Items for consideration are, HVAC Equipment at the Fire Hall, $8,213.50, Village Hall Electrical, $2.575 and gWorks software update $5,400.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195" w:line="240" w:lineRule="auto"/>
        <w:ind w:left="1304" w:right="0" w:hanging="225"/>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Survey Record at ballfield, Patsch reported that the Surveyor is to provide pricing to consolidate all parcels in the park and ballfield areas into a single parcel.</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hanging="225"/>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NDEE loan extension, paperwork will need printed out again for the clerk and board chair to sign.</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0"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Building Permits:</w:t>
      </w:r>
    </w:p>
    <w:p w:rsidR="00000000" w:rsidDel="00000000" w:rsidP="00000000" w:rsidRDefault="00000000" w:rsidRPr="00000000" w14:paraId="0000001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hanging="225"/>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Matt McElfresh permit # 93</w:t>
      </w:r>
    </w:p>
    <w:p w:rsidR="00000000" w:rsidDel="00000000" w:rsidP="00000000" w:rsidRDefault="00000000" w:rsidRPr="00000000" w14:paraId="0000001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2288" w:right="0" w:hanging="225"/>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by: Lewis,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Standley, all aye</w:t>
      </w:r>
    </w:p>
    <w:p w:rsidR="00000000" w:rsidDel="00000000" w:rsidP="00000000" w:rsidRDefault="00000000" w:rsidRPr="00000000" w14:paraId="0000001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1304" w:right="0" w:hanging="225"/>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Keith Barg permit #94</w:t>
      </w:r>
    </w:p>
    <w:p w:rsidR="00000000" w:rsidDel="00000000" w:rsidP="00000000" w:rsidRDefault="00000000" w:rsidRPr="00000000" w14:paraId="0000001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2288" w:right="0" w:hanging="225"/>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Motion by: Lewis,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Bennet, all aye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2288"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766" w:hanging="226"/>
        <w:jc w:val="left"/>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Fire Department Budget: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Nicole Wegman, Wegman not able to be present because of the election.</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194" w:line="240" w:lineRule="auto"/>
        <w:ind w:left="325" w:right="766" w:hanging="226"/>
        <w:jc w:val="left"/>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Approval of new fire department member,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Mike Luebbe presented Sam Schrad for a new member, Motion by: Lewis,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Standley, all aye</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194" w:line="240" w:lineRule="auto"/>
        <w:ind w:left="325" w:right="766" w:hanging="226"/>
        <w:jc w:val="left"/>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Introduce Resolution No. 2024-06,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Year-end certification</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for street superintendent 2024, pushed to next month.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4"/>
        </w:tabs>
        <w:spacing w:after="0" w:before="194" w:line="240" w:lineRule="auto"/>
        <w:ind w:left="325" w:right="766"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766"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“Bricks &amp; Mortar” Grant: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This is a 80/20% grant, the village would need 20% of project.  Standley is interested in looking into a tuck-pointing project on village hall.  The grant program is for historical buildings.  Standley and Regnier will try to get the application submitted before November 15, 2025.</w:t>
      </w:r>
      <w:r w:rsidDel="00000000" w:rsidR="00000000" w:rsidRPr="00000000">
        <w:rPr>
          <w:rtl w:val="0"/>
        </w:rPr>
      </w:r>
    </w:p>
    <w:p w:rsidR="00000000" w:rsidDel="00000000" w:rsidP="00000000" w:rsidRDefault="00000000" w:rsidRPr="00000000" w14:paraId="00000024">
      <w:pPr>
        <w:tabs>
          <w:tab w:val="left" w:leader="none" w:pos="444"/>
        </w:tabs>
        <w:ind w:right="766"/>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766"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Allo Box Locations: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There is some concerns of some of the installations in town that there are some of these green boxes that might be harm’s way.  Standley will reach out to Allo with our concerns.</w:t>
      </w:r>
      <w:r w:rsidDel="00000000" w:rsidR="00000000" w:rsidRPr="00000000">
        <w:rPr>
          <w:rtl w:val="0"/>
        </w:rPr>
      </w:r>
    </w:p>
    <w:p w:rsidR="00000000" w:rsidDel="00000000" w:rsidP="00000000" w:rsidRDefault="00000000" w:rsidRPr="00000000" w14:paraId="00000026">
      <w:pPr>
        <w:tabs>
          <w:tab w:val="left" w:leader="none" w:pos="444"/>
        </w:tabs>
        <w:ind w:right="766"/>
        <w:rPr>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25" w:right="766" w:hanging="226"/>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G-Works Software Update: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This is the Villages desktop accounting software, the vendor is switching to a web based application.  The current desktop app will longer be supported after December 2025.  Discussion was held about switching apps or staying with the existing app.  The web version will allow utility customer access for paperless billing.  There was additional discussion about the computer ages we have. The board feels this is the best.  Motioned by: Lewis,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Standley, All aye</w:t>
      </w:r>
      <w:r w:rsidDel="00000000" w:rsidR="00000000" w:rsidRPr="00000000">
        <w:rPr>
          <w:rtl w:val="0"/>
        </w:rPr>
      </w:r>
    </w:p>
    <w:p w:rsidR="00000000" w:rsidDel="00000000" w:rsidP="00000000" w:rsidRDefault="00000000" w:rsidRPr="00000000" w14:paraId="00000028">
      <w:pPr>
        <w:tabs>
          <w:tab w:val="left" w:leader="none" w:pos="444"/>
        </w:tabs>
        <w:ind w:right="766"/>
        <w:rPr>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31" w:right="0" w:hanging="23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Seward County Update: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No rep.</w:t>
      </w:r>
      <w:r w:rsidDel="00000000" w:rsidR="00000000" w:rsidRPr="00000000">
        <w:rPr>
          <w:rtl w:val="0"/>
        </w:rPr>
      </w:r>
    </w:p>
    <w:p w:rsidR="00000000" w:rsidDel="00000000" w:rsidP="00000000" w:rsidRDefault="00000000" w:rsidRPr="00000000" w14:paraId="0000002A">
      <w:pPr>
        <w:tabs>
          <w:tab w:val="left" w:leader="none" w:pos="444"/>
        </w:tabs>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331" w:right="0" w:hanging="230"/>
        <w:jc w:val="left"/>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Adjournment.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Motion by: Lewis,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by Bennet, all ayes. Made a motion to adjourn the meeting at 8:05pm.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tabs>
          <w:tab w:val="left" w:leader="none" w:pos="444"/>
        </w:tabs>
        <w:rPr/>
      </w:pPr>
      <w:r w:rsidDel="00000000" w:rsidR="00000000" w:rsidRPr="00000000">
        <w:rPr>
          <w:rtl w:val="0"/>
        </w:rPr>
        <w:t xml:space="preserve">Respectfully submitted by:</w:t>
      </w:r>
    </w:p>
    <w:p w:rsidR="00000000" w:rsidDel="00000000" w:rsidP="00000000" w:rsidRDefault="00000000" w:rsidRPr="00000000" w14:paraId="0000002E">
      <w:pPr>
        <w:tabs>
          <w:tab w:val="left" w:leader="none" w:pos="444"/>
        </w:tabs>
        <w:rPr/>
      </w:pPr>
      <w:r w:rsidDel="00000000" w:rsidR="00000000" w:rsidRPr="00000000">
        <w:rPr>
          <w:rtl w:val="0"/>
        </w:rPr>
      </w:r>
    </w:p>
    <w:p w:rsidR="00000000" w:rsidDel="00000000" w:rsidP="00000000" w:rsidRDefault="00000000" w:rsidRPr="00000000" w14:paraId="0000002F">
      <w:pPr>
        <w:tabs>
          <w:tab w:val="left" w:leader="none" w:pos="444"/>
        </w:tabs>
        <w:rPr/>
      </w:pPr>
      <w:r w:rsidDel="00000000" w:rsidR="00000000" w:rsidRPr="00000000">
        <w:rPr/>
        <w:drawing>
          <wp:inline distB="0" distT="0" distL="0" distR="0">
            <wp:extent cx="2943225" cy="352425"/>
            <wp:effectExtent b="0" l="0" r="0" t="0"/>
            <wp:docPr descr="A close-up of a signature&#10;&#10;Description automatically generated" id="615487720" name="image1.png"/>
            <a:graphic>
              <a:graphicData uri="http://schemas.openxmlformats.org/drawingml/2006/picture">
                <pic:pic>
                  <pic:nvPicPr>
                    <pic:cNvPr descr="A close-up of a signature&#10;&#10;Description automatically generated" id="0" name="image1.png"/>
                    <pic:cNvPicPr preferRelativeResize="0"/>
                  </pic:nvPicPr>
                  <pic:blipFill>
                    <a:blip r:embed="rId7"/>
                    <a:srcRect b="0" l="0" r="0" t="0"/>
                    <a:stretch>
                      <a:fillRect/>
                    </a:stretch>
                  </pic:blipFill>
                  <pic:spPr>
                    <a:xfrm>
                      <a:off x="0" y="0"/>
                      <a:ext cx="2943225" cy="352425"/>
                    </a:xfrm>
                    <a:prstGeom prst="rect"/>
                    <a:ln/>
                  </pic:spPr>
                </pic:pic>
              </a:graphicData>
            </a:graphic>
          </wp:inline>
        </w:drawing>
      </w:r>
      <w:r w:rsidDel="00000000" w:rsidR="00000000" w:rsidRPr="00000000">
        <w:rPr>
          <w:rtl w:val="0"/>
        </w:rPr>
        <w:t xml:space="preserve">_________________________________________</w:t>
      </w:r>
    </w:p>
    <w:p w:rsidR="00000000" w:rsidDel="00000000" w:rsidP="00000000" w:rsidRDefault="00000000" w:rsidRPr="00000000" w14:paraId="00000030">
      <w:pPr>
        <w:tabs>
          <w:tab w:val="left" w:leader="none" w:pos="444"/>
        </w:tabs>
        <w:rPr/>
      </w:pPr>
      <w:r w:rsidDel="00000000" w:rsidR="00000000" w:rsidRPr="00000000">
        <w:rPr>
          <w:rtl w:val="0"/>
        </w:rPr>
        <w:t xml:space="preserve"> Wayne Regnier, Village Clerk</w:t>
      </w:r>
    </w:p>
    <w:sectPr>
      <w:headerReference r:id="rId8" w:type="default"/>
      <w:headerReference r:id="rId9" w:type="first"/>
      <w:headerReference r:id="rId10" w:type="even"/>
      <w:footerReference r:id="rId11" w:type="default"/>
      <w:footerReference r:id="rId12" w:type="first"/>
      <w:footerReference r:id="rId13" w:type="even"/>
      <w:pgSz w:h="20160" w:w="12240" w:orient="portrait"/>
      <w:pgMar w:bottom="273.6" w:top="1353.6" w:left="1339.2000000000003" w:right="17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25" w:hanging="226"/>
      </w:pPr>
      <w:rPr>
        <w:rFonts w:ascii="Trebuchet MS" w:cs="Trebuchet MS" w:eastAsia="Trebuchet MS" w:hAnsi="Trebuchet MS"/>
        <w:sz w:val="22"/>
        <w:szCs w:val="22"/>
      </w:rPr>
    </w:lvl>
    <w:lvl w:ilvl="1">
      <w:start w:val="1"/>
      <w:numFmt w:val="lowerLetter"/>
      <w:lvlText w:val="%2."/>
      <w:lvlJc w:val="left"/>
      <w:pPr>
        <w:ind w:left="100" w:hanging="225"/>
      </w:pPr>
      <w:rPr>
        <w:rFonts w:ascii="Trebuchet MS" w:cs="Trebuchet MS" w:eastAsia="Trebuchet MS" w:hAnsi="Trebuchet MS"/>
        <w:sz w:val="22"/>
        <w:szCs w:val="22"/>
      </w:rPr>
    </w:lvl>
    <w:lvl w:ilvl="2">
      <w:start w:val="0"/>
      <w:numFmt w:val="bullet"/>
      <w:lvlText w:val="•"/>
      <w:lvlJc w:val="left"/>
      <w:pPr>
        <w:ind w:left="1304" w:hanging="225"/>
      </w:pPr>
      <w:rPr/>
    </w:lvl>
    <w:lvl w:ilvl="3">
      <w:start w:val="0"/>
      <w:numFmt w:val="bullet"/>
      <w:lvlText w:val="•"/>
      <w:lvlJc w:val="left"/>
      <w:pPr>
        <w:ind w:left="2288" w:hanging="225"/>
      </w:pPr>
      <w:rPr/>
    </w:lvl>
    <w:lvl w:ilvl="4">
      <w:start w:val="0"/>
      <w:numFmt w:val="bullet"/>
      <w:lvlText w:val="•"/>
      <w:lvlJc w:val="left"/>
      <w:pPr>
        <w:ind w:left="3273" w:hanging="225"/>
      </w:pPr>
      <w:rPr/>
    </w:lvl>
    <w:lvl w:ilvl="5">
      <w:start w:val="0"/>
      <w:numFmt w:val="bullet"/>
      <w:lvlText w:val="•"/>
      <w:lvlJc w:val="left"/>
      <w:pPr>
        <w:ind w:left="4257" w:hanging="225"/>
      </w:pPr>
      <w:rPr/>
    </w:lvl>
    <w:lvl w:ilvl="6">
      <w:start w:val="0"/>
      <w:numFmt w:val="bullet"/>
      <w:lvlText w:val="•"/>
      <w:lvlJc w:val="left"/>
      <w:pPr>
        <w:ind w:left="5242" w:hanging="225"/>
      </w:pPr>
      <w:rPr/>
    </w:lvl>
    <w:lvl w:ilvl="7">
      <w:start w:val="0"/>
      <w:numFmt w:val="bullet"/>
      <w:lvlText w:val="•"/>
      <w:lvlJc w:val="left"/>
      <w:pPr>
        <w:ind w:left="6226" w:hanging="225"/>
      </w:pPr>
      <w:rPr/>
    </w:lvl>
    <w:lvl w:ilvl="8">
      <w:start w:val="0"/>
      <w:numFmt w:val="bullet"/>
      <w:lvlText w:val="•"/>
      <w:lvlJc w:val="left"/>
      <w:pPr>
        <w:ind w:left="7211" w:hanging="22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rebuchet MS" w:cs="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style>
  <w:style w:type="paragraph" w:styleId="ListParagraph">
    <w:name w:val="List Paragraph"/>
    <w:basedOn w:val="Normal"/>
    <w:uiPriority w:val="1"/>
    <w:qFormat w:val="1"/>
    <w:pPr>
      <w:ind w:left="10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0866E8"/>
    <w:pPr>
      <w:tabs>
        <w:tab w:val="center" w:pos="4680"/>
        <w:tab w:val="right" w:pos="9360"/>
      </w:tabs>
    </w:pPr>
  </w:style>
  <w:style w:type="character" w:styleId="HeaderChar" w:customStyle="1">
    <w:name w:val="Header Char"/>
    <w:basedOn w:val="DefaultParagraphFont"/>
    <w:link w:val="Header"/>
    <w:uiPriority w:val="99"/>
    <w:rsid w:val="000866E8"/>
    <w:rPr>
      <w:rFonts w:ascii="Trebuchet MS" w:cs="Trebuchet MS" w:eastAsia="Trebuchet MS" w:hAnsi="Trebuchet MS"/>
    </w:rPr>
  </w:style>
  <w:style w:type="paragraph" w:styleId="Footer">
    <w:name w:val="footer"/>
    <w:basedOn w:val="Normal"/>
    <w:link w:val="FooterChar"/>
    <w:uiPriority w:val="99"/>
    <w:unhideWhenUsed w:val="1"/>
    <w:rsid w:val="000866E8"/>
    <w:pPr>
      <w:tabs>
        <w:tab w:val="center" w:pos="4680"/>
        <w:tab w:val="right" w:pos="9360"/>
      </w:tabs>
    </w:pPr>
  </w:style>
  <w:style w:type="character" w:styleId="FooterChar" w:customStyle="1">
    <w:name w:val="Footer Char"/>
    <w:basedOn w:val="DefaultParagraphFont"/>
    <w:link w:val="Footer"/>
    <w:uiPriority w:val="99"/>
    <w:rsid w:val="000866E8"/>
    <w:rPr>
      <w:rFonts w:ascii="Trebuchet MS" w:cs="Trebuchet MS" w:eastAsia="Trebuchet MS" w:hAnsi="Trebuchet M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rIhPIBGjtU7KbhLJ8uU5TEritQ==">CgMxLjA4AHIhMTU4NmlqamZzdE1rVUFVTUIyODRfck1OTExJY2taV1pj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2024-11-14T20:07:00Z</dcterms:created>
  <dc:creator>Jeremy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for Microsoft 365</vt:lpwstr>
  </property>
  <property fmtid="{D5CDD505-2E9C-101B-9397-08002B2CF9AE}" pid="4" name="LastSaved">
    <vt:filetime>2024-11-06T00:00:00Z</vt:filetime>
  </property>
</Properties>
</file>